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078" w:rsidRDefault="00800078" w:rsidP="00800078">
      <w:pPr>
        <w:autoSpaceDE w:val="0"/>
        <w:autoSpaceDN w:val="0"/>
        <w:adjustRightInd w:val="0"/>
        <w:rPr>
          <w:rFonts w:ascii="CenturyGothic-Bold" w:hAnsi="CenturyGothic-Bold" w:cs="CenturyGothic-Bold"/>
          <w:b/>
          <w:bCs/>
          <w:sz w:val="20"/>
          <w:szCs w:val="20"/>
        </w:rPr>
      </w:pPr>
    </w:p>
    <w:p w:rsidR="00301DAA" w:rsidRPr="008B3DEF" w:rsidRDefault="00301DAA" w:rsidP="007E658C">
      <w:pPr>
        <w:autoSpaceDE w:val="0"/>
        <w:autoSpaceDN w:val="0"/>
        <w:adjustRightInd w:val="0"/>
        <w:spacing w:line="340" w:lineRule="atLeast"/>
        <w:rPr>
          <w:rFonts w:ascii="Century Gothic" w:hAnsi="Century Gothic" w:cs="CenturyGothic"/>
          <w:sz w:val="28"/>
          <w:szCs w:val="28"/>
        </w:rPr>
      </w:pPr>
      <w:r w:rsidRPr="008B3DEF">
        <w:rPr>
          <w:rFonts w:asciiTheme="minorHAnsi" w:hAnsiTheme="minorHAnsi" w:cs="Calibr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BE6DA6D" wp14:editId="12567D3D">
            <wp:simplePos x="418641" y="705080"/>
            <wp:positionH relativeFrom="margin">
              <wp:align>right</wp:align>
            </wp:positionH>
            <wp:positionV relativeFrom="margin">
              <wp:align>top</wp:align>
            </wp:positionV>
            <wp:extent cx="1019175" cy="259909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DT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59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3DEF">
        <w:rPr>
          <w:rFonts w:ascii="Century Gothic" w:hAnsi="Century Gothic" w:cs="CenturyGothic"/>
          <w:b/>
          <w:sz w:val="28"/>
          <w:szCs w:val="28"/>
        </w:rPr>
        <w:t xml:space="preserve">Pupil Checklist </w:t>
      </w:r>
      <w:r w:rsidR="00C87BE0" w:rsidRPr="008B3DEF">
        <w:rPr>
          <w:rFonts w:ascii="Century Gothic" w:hAnsi="Century Gothic" w:cs="CenturyGothic"/>
          <w:b/>
          <w:sz w:val="28"/>
          <w:szCs w:val="28"/>
        </w:rPr>
        <w:t xml:space="preserve">for Dyslexia </w:t>
      </w:r>
    </w:p>
    <w:p w:rsidR="006B2E5F" w:rsidRPr="00C87BE0" w:rsidRDefault="00131407" w:rsidP="007E658C">
      <w:pPr>
        <w:autoSpaceDE w:val="0"/>
        <w:autoSpaceDN w:val="0"/>
        <w:adjustRightInd w:val="0"/>
        <w:spacing w:line="340" w:lineRule="atLeast"/>
        <w:rPr>
          <w:rFonts w:ascii="Century Gothic" w:hAnsi="Century Gothic" w:cs="CenturyGothic"/>
          <w:b/>
          <w:color w:val="000080"/>
        </w:rPr>
      </w:pPr>
      <w:r>
        <w:rPr>
          <w:rFonts w:ascii="Century Gothic" w:hAnsi="Century Gothic" w:cs="CenturyGothic"/>
          <w:sz w:val="22"/>
          <w:szCs w:val="22"/>
        </w:rPr>
        <w:t>If they think a child</w:t>
      </w:r>
      <w:r w:rsidR="00C87BE0">
        <w:rPr>
          <w:rFonts w:ascii="Century Gothic" w:hAnsi="Century Gothic" w:cs="CenturyGothic"/>
          <w:sz w:val="22"/>
          <w:szCs w:val="22"/>
        </w:rPr>
        <w:t xml:space="preserve"> may have dyslexia</w:t>
      </w:r>
      <w:r>
        <w:rPr>
          <w:rFonts w:ascii="Century Gothic" w:hAnsi="Century Gothic" w:cs="CenturyGothic"/>
          <w:sz w:val="22"/>
          <w:szCs w:val="22"/>
        </w:rPr>
        <w:t>,</w:t>
      </w:r>
      <w:r w:rsidR="00C87BE0">
        <w:rPr>
          <w:rFonts w:ascii="Century Gothic" w:hAnsi="Century Gothic" w:cs="CenturyGothic"/>
          <w:sz w:val="22"/>
          <w:szCs w:val="22"/>
        </w:rPr>
        <w:t xml:space="preserve"> </w:t>
      </w:r>
      <w:r w:rsidR="00301DAA" w:rsidRPr="009C6C8A">
        <w:rPr>
          <w:rFonts w:ascii="Century Gothic" w:hAnsi="Century Gothic" w:cs="CenturyGothic"/>
          <w:sz w:val="22"/>
          <w:szCs w:val="22"/>
        </w:rPr>
        <w:t>this checklist</w:t>
      </w:r>
      <w:r w:rsidR="00C87BE0">
        <w:rPr>
          <w:rFonts w:ascii="Century Gothic" w:hAnsi="Century Gothic" w:cs="CenturyGothic"/>
          <w:sz w:val="22"/>
          <w:szCs w:val="22"/>
        </w:rPr>
        <w:t xml:space="preserve"> will be of help to </w:t>
      </w:r>
      <w:r>
        <w:rPr>
          <w:rFonts w:ascii="Century Gothic" w:hAnsi="Century Gothic" w:cs="CenturyGothic"/>
          <w:sz w:val="22"/>
          <w:szCs w:val="22"/>
        </w:rPr>
        <w:t>the staff who are supporting that child</w:t>
      </w:r>
      <w:r w:rsidR="00C87BE0">
        <w:rPr>
          <w:rFonts w:ascii="Century Gothic" w:hAnsi="Century Gothic" w:cs="CenturyGothic"/>
          <w:sz w:val="22"/>
          <w:szCs w:val="22"/>
        </w:rPr>
        <w:t xml:space="preserve">. Please answer as many questions as </w:t>
      </w:r>
      <w:r>
        <w:rPr>
          <w:rFonts w:ascii="Century Gothic" w:hAnsi="Century Gothic" w:cs="CenturyGothic"/>
          <w:sz w:val="22"/>
          <w:szCs w:val="22"/>
        </w:rPr>
        <w:t xml:space="preserve">they </w:t>
      </w:r>
      <w:r w:rsidR="00C87BE0">
        <w:rPr>
          <w:rFonts w:ascii="Century Gothic" w:hAnsi="Century Gothic" w:cs="CenturyGothic"/>
          <w:sz w:val="22"/>
          <w:szCs w:val="22"/>
        </w:rPr>
        <w:t xml:space="preserve">can but remember </w:t>
      </w:r>
      <w:r w:rsidR="009C6C8A">
        <w:rPr>
          <w:rFonts w:ascii="Century Gothic" w:hAnsi="Century Gothic" w:cs="CenturyGothic"/>
          <w:b/>
          <w:sz w:val="22"/>
          <w:szCs w:val="22"/>
        </w:rPr>
        <w:t>that t</w:t>
      </w:r>
      <w:r w:rsidR="00800078" w:rsidRPr="009C6C8A">
        <w:rPr>
          <w:rFonts w:ascii="Century Gothic" w:hAnsi="Century Gothic" w:cs="CenturyGothic"/>
          <w:b/>
          <w:sz w:val="22"/>
          <w:szCs w:val="22"/>
        </w:rPr>
        <w:t>here are no right or wrong answers</w:t>
      </w:r>
      <w:r w:rsidR="00800078" w:rsidRPr="009C6C8A">
        <w:rPr>
          <w:rFonts w:ascii="Century Gothic" w:hAnsi="Century Gothic" w:cs="CenturyGothic"/>
          <w:sz w:val="22"/>
          <w:szCs w:val="22"/>
        </w:rPr>
        <w:t xml:space="preserve"> – each person is an individual, with different strengths. Think carefully, but not too long about </w:t>
      </w:r>
      <w:r>
        <w:rPr>
          <w:rFonts w:ascii="Century Gothic" w:hAnsi="Century Gothic" w:cs="CenturyGothic"/>
          <w:sz w:val="22"/>
          <w:szCs w:val="22"/>
        </w:rPr>
        <w:t xml:space="preserve">their </w:t>
      </w:r>
      <w:r w:rsidR="00800078" w:rsidRPr="009C6C8A">
        <w:rPr>
          <w:rFonts w:ascii="Century Gothic" w:hAnsi="Century Gothic" w:cs="CenturyGothic"/>
          <w:sz w:val="22"/>
          <w:szCs w:val="22"/>
        </w:rPr>
        <w:t xml:space="preserve">answers – ask for </w:t>
      </w:r>
      <w:r w:rsidR="00C87BE0" w:rsidRPr="009C6C8A">
        <w:rPr>
          <w:rFonts w:ascii="Century Gothic" w:hAnsi="Century Gothic" w:cs="CenturyGothic"/>
          <w:sz w:val="22"/>
          <w:szCs w:val="22"/>
        </w:rPr>
        <w:t xml:space="preserve">help </w:t>
      </w:r>
      <w:r w:rsidR="00C87BE0">
        <w:rPr>
          <w:rFonts w:ascii="Century Gothic" w:hAnsi="Century Gothic" w:cs="CenturyGothic"/>
          <w:sz w:val="22"/>
          <w:szCs w:val="22"/>
        </w:rPr>
        <w:t>if</w:t>
      </w:r>
      <w:r w:rsidR="00800078" w:rsidRPr="009C6C8A">
        <w:rPr>
          <w:rFonts w:ascii="Century Gothic" w:hAnsi="Century Gothic" w:cs="CenturyGothic"/>
          <w:sz w:val="22"/>
          <w:szCs w:val="22"/>
        </w:rPr>
        <w:t xml:space="preserve"> </w:t>
      </w:r>
      <w:r>
        <w:rPr>
          <w:rFonts w:ascii="Century Gothic" w:hAnsi="Century Gothic" w:cs="CenturyGothic"/>
          <w:sz w:val="22"/>
          <w:szCs w:val="22"/>
        </w:rPr>
        <w:t xml:space="preserve">they </w:t>
      </w:r>
      <w:r w:rsidR="00800078" w:rsidRPr="009C6C8A">
        <w:rPr>
          <w:rFonts w:ascii="Century Gothic" w:hAnsi="Century Gothic" w:cs="CenturyGothic"/>
          <w:sz w:val="22"/>
          <w:szCs w:val="22"/>
        </w:rPr>
        <w:t xml:space="preserve">are not sure about how to answer any question. </w:t>
      </w:r>
    </w:p>
    <w:p w:rsidR="00800078" w:rsidRPr="009C6C8A" w:rsidRDefault="00800078" w:rsidP="00800078">
      <w:pPr>
        <w:autoSpaceDE w:val="0"/>
        <w:autoSpaceDN w:val="0"/>
        <w:adjustRightInd w:val="0"/>
        <w:rPr>
          <w:rFonts w:ascii="Century Gothic" w:hAnsi="Century Gothic" w:cs="CenturyGothic"/>
          <w:sz w:val="22"/>
          <w:szCs w:val="22"/>
        </w:rPr>
      </w:pPr>
    </w:p>
    <w:p w:rsidR="00800078" w:rsidRDefault="00800078" w:rsidP="00800078">
      <w:pPr>
        <w:autoSpaceDE w:val="0"/>
        <w:autoSpaceDN w:val="0"/>
        <w:adjustRightInd w:val="0"/>
        <w:rPr>
          <w:rFonts w:ascii="CenturyGothic" w:hAnsi="CenturyGothic" w:cs="CenturyGothic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3884"/>
        <w:gridCol w:w="1493"/>
        <w:gridCol w:w="1762"/>
        <w:gridCol w:w="653"/>
        <w:gridCol w:w="597"/>
        <w:gridCol w:w="513"/>
      </w:tblGrid>
      <w:tr w:rsidR="00301DAA" w:rsidRPr="009C6C8A" w:rsidTr="00301DAA">
        <w:tc>
          <w:tcPr>
            <w:tcW w:w="10229" w:type="dxa"/>
            <w:gridSpan w:val="7"/>
            <w:shd w:val="clear" w:color="auto" w:fill="006666"/>
          </w:tcPr>
          <w:p w:rsidR="00301DAA" w:rsidRPr="006F1F1A" w:rsidRDefault="00301DAA" w:rsidP="00301DAA">
            <w:pPr>
              <w:autoSpaceDE w:val="0"/>
              <w:autoSpaceDN w:val="0"/>
              <w:adjustRightInd w:val="0"/>
              <w:spacing w:line="34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6F1F1A">
              <w:rPr>
                <w:rFonts w:ascii="Century Gothic" w:hAnsi="Century Gothic" w:cs="CenturyGothic-Bold"/>
                <w:b/>
                <w:bCs/>
                <w:color w:val="FFFFFF" w:themeColor="background1"/>
              </w:rPr>
              <w:t>Pupil Checklist for Dyslexia</w:t>
            </w:r>
          </w:p>
        </w:tc>
      </w:tr>
      <w:tr w:rsidR="00301DAA" w:rsidRPr="009C6C8A" w:rsidTr="00301DAA">
        <w:tc>
          <w:tcPr>
            <w:tcW w:w="1101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4013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Date of Birth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</w:p>
        </w:tc>
      </w:tr>
      <w:tr w:rsidR="00301DAA" w:rsidRPr="009C6C8A" w:rsidTr="00301DAA">
        <w:tc>
          <w:tcPr>
            <w:tcW w:w="1101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4013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Class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10229" w:type="dxa"/>
            <w:gridSpan w:val="7"/>
            <w:shd w:val="clear" w:color="auto" w:fill="auto"/>
          </w:tcPr>
          <w:p w:rsidR="00301DAA" w:rsidRPr="002375FE" w:rsidRDefault="00301DAA" w:rsidP="00301DAA">
            <w:pPr>
              <w:autoSpaceDE w:val="0"/>
              <w:autoSpaceDN w:val="0"/>
              <w:adjustRightInd w:val="0"/>
              <w:spacing w:line="340" w:lineRule="atLeast"/>
              <w:rPr>
                <w:rFonts w:ascii="Century Gothic" w:hAnsi="Century Gothic" w:cs="CenturyGothic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301DAA" w:rsidRPr="009C6C8A" w:rsidTr="00C87BE0">
        <w:tc>
          <w:tcPr>
            <w:tcW w:w="10229" w:type="dxa"/>
            <w:gridSpan w:val="7"/>
            <w:shd w:val="clear" w:color="auto" w:fill="006666"/>
          </w:tcPr>
          <w:p w:rsidR="00301DAA" w:rsidRPr="006F1F1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6F1F1A">
              <w:rPr>
                <w:rFonts w:ascii="Century Gothic" w:hAnsi="Century Gothic" w:cs="CenturyGothic"/>
                <w:b/>
                <w:color w:val="FFFFFF" w:themeColor="background1"/>
                <w:sz w:val="22"/>
                <w:szCs w:val="22"/>
              </w:rPr>
              <w:t xml:space="preserve">Writing </w:t>
            </w: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131407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Does the child</w:t>
            </w:r>
            <w:r w:rsidR="00301DA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Yes</w:t>
            </w: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No</w:t>
            </w: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?</w:t>
            </w: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organise ideas on paper compared to explaining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proofErr w:type="gramStart"/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</w:t>
            </w:r>
            <w:proofErr w:type="gramEnd"/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 it hard to listen and take notes at the same time.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difficulty copying accurately at the same speed as others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have problems finding the exact word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they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want to use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miss out or add in letters of words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miss out little words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confuse or reverse letters in a word e.g. b/d; b/p; f/t; n/v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131407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have problems writing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>stories/recounts/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reports in the right order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messy or illegible handwriting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difficulties with spelling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:rsidTr="009C6C8A">
        <w:tc>
          <w:tcPr>
            <w:tcW w:w="8454" w:type="dxa"/>
            <w:gridSpan w:val="4"/>
            <w:shd w:val="clear" w:color="auto" w:fill="auto"/>
          </w:tcPr>
          <w:p w:rsidR="00301DAA" w:rsidRPr="009C6C8A" w:rsidRDefault="00131407" w:rsidP="00131407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"/>
                <w:sz w:val="22"/>
                <w:szCs w:val="22"/>
              </w:rPr>
              <w:t>Any other issues:</w:t>
            </w:r>
          </w:p>
        </w:tc>
        <w:tc>
          <w:tcPr>
            <w:tcW w:w="655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</w:tbl>
    <w:p w:rsidR="00800078" w:rsidRDefault="00800078" w:rsidP="00800078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:rsidR="00E636F2" w:rsidRDefault="00E636F2" w:rsidP="00800078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9"/>
        <w:gridCol w:w="631"/>
        <w:gridCol w:w="598"/>
        <w:gridCol w:w="515"/>
      </w:tblGrid>
      <w:tr w:rsidR="00E636F2" w:rsidRPr="009C6C8A" w:rsidTr="00C87BE0">
        <w:tc>
          <w:tcPr>
            <w:tcW w:w="10229" w:type="dxa"/>
            <w:gridSpan w:val="4"/>
            <w:shd w:val="clear" w:color="auto" w:fill="006666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smartTag w:uri="urn:schemas-microsoft-com:office:smarttags" w:element="City">
              <w:smartTag w:uri="urn:schemas-microsoft-com:office:smarttags" w:element="place">
                <w:r w:rsidRPr="00C87BE0">
                  <w:rPr>
                    <w:rFonts w:ascii="Century Gothic" w:hAnsi="Century Gothic" w:cs="CenturyGothic"/>
                    <w:b/>
                    <w:color w:val="FFFFFF" w:themeColor="background1"/>
                    <w:sz w:val="22"/>
                    <w:szCs w:val="22"/>
                  </w:rPr>
                  <w:t>Reading</w:t>
                </w:r>
              </w:smartTag>
            </w:smartTag>
            <w:r w:rsidRPr="00C87BE0">
              <w:rPr>
                <w:rFonts w:ascii="Century Gothic" w:hAnsi="Century Gothic" w:cs="CenturyGothic"/>
                <w:b/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131407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Does the child</w:t>
            </w:r>
            <w:r w:rsidR="006C401C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Yes</w:t>
            </w: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No</w:t>
            </w: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?</w:t>
            </w: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r</w:t>
            </w:r>
            <w:r w:rsidR="00E636F2" w:rsidRPr="009C6C8A">
              <w:rPr>
                <w:rFonts w:ascii="Century Gothic" w:hAnsi="Century Gothic" w:cs="CenturyGothic"/>
                <w:sz w:val="22"/>
                <w:szCs w:val="22"/>
              </w:rPr>
              <w:t>ead very slowly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reading difficult and tiring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misread or misinterpret text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to read text over again to make sense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difficulty finding information in a text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7E658C" w:rsidRPr="009C6C8A" w:rsidRDefault="00131407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"/>
                <w:sz w:val="22"/>
                <w:szCs w:val="22"/>
              </w:rPr>
              <w:t>lose their place when they</w:t>
            </w:r>
            <w:r w:rsidR="007E658C" w:rsidRPr="009C6C8A">
              <w:rPr>
                <w:rFonts w:ascii="Century Gothic" w:hAnsi="Century Gothic" w:cs="CenturyGothic"/>
                <w:sz w:val="22"/>
                <w:szCs w:val="22"/>
              </w:rPr>
              <w:t xml:space="preserve"> are copying from the white/black board</w:t>
            </w:r>
          </w:p>
        </w:tc>
        <w:tc>
          <w:tcPr>
            <w:tcW w:w="632" w:type="dxa"/>
            <w:shd w:val="clear" w:color="auto" w:fill="auto"/>
          </w:tcPr>
          <w:p w:rsidR="007E658C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7E658C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7E658C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lose the place when reading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forget the beginning in longer questions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use a dictionary or index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black print on white paper difficult to see clearly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76" w:type="dxa"/>
            <w:shd w:val="clear" w:color="auto" w:fill="auto"/>
          </w:tcPr>
          <w:p w:rsidR="00E636F2" w:rsidRPr="009C6C8A" w:rsidRDefault="00131407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"/>
                <w:sz w:val="22"/>
                <w:szCs w:val="22"/>
              </w:rPr>
              <w:t>Any other issues:</w:t>
            </w:r>
          </w:p>
        </w:tc>
        <w:tc>
          <w:tcPr>
            <w:tcW w:w="632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</w:tbl>
    <w:p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:rsidR="007E658C" w:rsidRDefault="007E658C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88"/>
        <w:gridCol w:w="720"/>
        <w:gridCol w:w="600"/>
        <w:gridCol w:w="521"/>
      </w:tblGrid>
      <w:tr w:rsidR="00E636F2" w:rsidRPr="009C6C8A" w:rsidTr="00C87BE0">
        <w:tc>
          <w:tcPr>
            <w:tcW w:w="10229" w:type="dxa"/>
            <w:gridSpan w:val="4"/>
            <w:shd w:val="clear" w:color="auto" w:fill="006666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 w:rsidRPr="00C87BE0">
              <w:rPr>
                <w:rFonts w:ascii="Century Gothic" w:hAnsi="Century Gothic" w:cs="CenturyGothic-Bold"/>
                <w:b/>
                <w:bCs/>
                <w:color w:val="FFFFFF" w:themeColor="background1"/>
                <w:sz w:val="22"/>
                <w:szCs w:val="22"/>
              </w:rPr>
              <w:t>Numbers/Maths</w:t>
            </w: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131407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Does the child</w:t>
            </w:r>
            <w:r w:rsidR="006C401C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Yes</w:t>
            </w: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No</w:t>
            </w: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?</w:t>
            </w: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mix up numbers or confuse maths symbols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confuse dates and times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difficulty with directions (left/right)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remember tables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get information from graphs and charts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roblems holding numbers in their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head when calculating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get muddled when doing a complicated maths problem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problems reading and understanding maths words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remember the order of steps to solve problems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388" w:type="dxa"/>
            <w:shd w:val="clear" w:color="auto" w:fill="auto"/>
          </w:tcPr>
          <w:p w:rsidR="00E636F2" w:rsidRPr="009C6C8A" w:rsidRDefault="00131407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"/>
                <w:sz w:val="22"/>
                <w:szCs w:val="22"/>
              </w:rPr>
              <w:t>Any other issues:</w:t>
            </w:r>
          </w:p>
        </w:tc>
        <w:tc>
          <w:tcPr>
            <w:tcW w:w="72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</w:tbl>
    <w:p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1"/>
        <w:gridCol w:w="692"/>
        <w:gridCol w:w="597"/>
        <w:gridCol w:w="513"/>
      </w:tblGrid>
      <w:tr w:rsidR="00303964" w:rsidRPr="009C6C8A" w:rsidTr="00C87BE0">
        <w:tc>
          <w:tcPr>
            <w:tcW w:w="8415" w:type="dxa"/>
            <w:shd w:val="clear" w:color="auto" w:fill="006666"/>
          </w:tcPr>
          <w:p w:rsidR="00E636F2" w:rsidRPr="009C6C8A" w:rsidRDefault="00131407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-Bold"/>
                <w:b/>
                <w:bCs/>
                <w:color w:val="FFFFFF" w:themeColor="background1"/>
                <w:sz w:val="22"/>
                <w:szCs w:val="22"/>
              </w:rPr>
              <w:t>In general, does the child</w:t>
            </w:r>
            <w:r w:rsidR="00E636F2" w:rsidRPr="00C87BE0">
              <w:rPr>
                <w:rFonts w:ascii="Century Gothic" w:hAnsi="Century Gothic" w:cs="CenturyGothic-Bold"/>
                <w:b/>
                <w:bCs/>
                <w:color w:val="FFFFFF" w:themeColor="background1"/>
                <w:sz w:val="22"/>
                <w:szCs w:val="22"/>
              </w:rPr>
              <w:t>…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Yes</w:t>
            </w: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No</w:t>
            </w: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?</w:t>
            </w: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avoid reading if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they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can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avoid writing if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they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can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finish work in time allowed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forget or lose books and equipment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follow instructions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lose answers because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their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work is messy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remember names, and messages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often put things in the wrong order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problems judging speed and distance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poor balance, or clumsy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find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they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are easily distracted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tend to bump into things/people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feel confused when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they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simple tasks hard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try to hide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their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difficulties from others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lack self confidence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feel angry and frustrated at times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131407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"/>
                <w:sz w:val="22"/>
                <w:szCs w:val="22"/>
              </w:rPr>
              <w:t>think of themselves</w:t>
            </w:r>
            <w:r w:rsidR="007E658C" w:rsidRPr="009C6C8A">
              <w:rPr>
                <w:rFonts w:ascii="Century Gothic" w:hAnsi="Century Gothic" w:cs="CenturyGothic"/>
                <w:sz w:val="22"/>
                <w:szCs w:val="22"/>
              </w:rPr>
              <w:t xml:space="preserve"> as a failure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wonder if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they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really are stupid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:rsidTr="009C6C8A">
        <w:tc>
          <w:tcPr>
            <w:tcW w:w="8415" w:type="dxa"/>
            <w:shd w:val="clear" w:color="auto" w:fill="auto"/>
          </w:tcPr>
          <w:p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sometimes think </w:t>
            </w:r>
            <w:r w:rsidR="00131407">
              <w:rPr>
                <w:rFonts w:ascii="Century Gothic" w:hAnsi="Century Gothic" w:cs="CenturyGothic"/>
                <w:sz w:val="22"/>
                <w:szCs w:val="22"/>
              </w:rPr>
              <w:t xml:space="preserve">they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will never succeed</w:t>
            </w:r>
          </w:p>
        </w:tc>
        <w:tc>
          <w:tcPr>
            <w:tcW w:w="695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7E658C" w:rsidRPr="009C6C8A" w:rsidTr="009C6C8A">
        <w:trPr>
          <w:trHeight w:val="1210"/>
        </w:trPr>
        <w:tc>
          <w:tcPr>
            <w:tcW w:w="10229" w:type="dxa"/>
            <w:gridSpan w:val="4"/>
            <w:shd w:val="clear" w:color="auto" w:fill="auto"/>
          </w:tcPr>
          <w:p w:rsidR="007E658C" w:rsidRPr="009C6C8A" w:rsidRDefault="006C401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 xml:space="preserve">Is there anything the child/learner </w:t>
            </w:r>
            <w:r w:rsidR="007E658C"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would like to add?</w:t>
            </w:r>
          </w:p>
          <w:p w:rsidR="007E658C" w:rsidRPr="009C6C8A" w:rsidRDefault="007E658C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  <w:p w:rsidR="007E658C" w:rsidRPr="009C6C8A" w:rsidRDefault="007E658C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  <w:p w:rsidR="007E658C" w:rsidRPr="009C6C8A" w:rsidRDefault="007E658C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  <w:p w:rsidR="005B56D2" w:rsidRPr="009C6C8A" w:rsidRDefault="005B56D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  <w:p w:rsidR="005B56D2" w:rsidRPr="009C6C8A" w:rsidRDefault="005B56D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</w:tbl>
    <w:p w:rsidR="006C401C" w:rsidRPr="009C6C8A" w:rsidRDefault="00131407" w:rsidP="00F02BAD">
      <w:pPr>
        <w:autoSpaceDE w:val="0"/>
        <w:autoSpaceDN w:val="0"/>
        <w:adjustRightInd w:val="0"/>
        <w:spacing w:line="340" w:lineRule="atLeast"/>
        <w:rPr>
          <w:rFonts w:ascii="Century Gothic" w:hAnsi="Century Gothic" w:cs="CenturyGothic"/>
          <w:sz w:val="22"/>
          <w:szCs w:val="22"/>
        </w:rPr>
      </w:pPr>
      <w:r>
        <w:rPr>
          <w:rFonts w:ascii="Century Gothic" w:hAnsi="Century Gothic" w:cs="CenturyGothic"/>
          <w:sz w:val="22"/>
          <w:szCs w:val="22"/>
        </w:rPr>
        <w:t xml:space="preserve">They </w:t>
      </w:r>
      <w:r w:rsidR="00F02BAD" w:rsidRPr="009C6C8A">
        <w:rPr>
          <w:rFonts w:ascii="Century Gothic" w:hAnsi="Century Gothic" w:cs="CenturyGothic"/>
          <w:sz w:val="22"/>
          <w:szCs w:val="22"/>
        </w:rPr>
        <w:t xml:space="preserve">may have ticked </w:t>
      </w:r>
      <w:r w:rsidR="007E658C" w:rsidRPr="009C6C8A">
        <w:rPr>
          <w:rFonts w:ascii="Century Gothic" w:hAnsi="Century Gothic" w:cs="CenturyGothic"/>
          <w:sz w:val="22"/>
          <w:szCs w:val="22"/>
        </w:rPr>
        <w:t xml:space="preserve">a number of </w:t>
      </w:r>
      <w:r w:rsidR="00F02BAD" w:rsidRPr="009C6C8A">
        <w:rPr>
          <w:rFonts w:ascii="Century Gothic" w:hAnsi="Century Gothic" w:cs="CenturyGothic"/>
          <w:sz w:val="22"/>
          <w:szCs w:val="22"/>
        </w:rPr>
        <w:t xml:space="preserve">yes boxes – this does not necessarily mean that </w:t>
      </w:r>
      <w:r>
        <w:rPr>
          <w:rFonts w:ascii="Century Gothic" w:hAnsi="Century Gothic" w:cs="CenturyGothic"/>
          <w:sz w:val="22"/>
          <w:szCs w:val="22"/>
        </w:rPr>
        <w:t xml:space="preserve">they </w:t>
      </w:r>
      <w:r w:rsidR="00F02BAD" w:rsidRPr="009C6C8A">
        <w:rPr>
          <w:rFonts w:ascii="Century Gothic" w:hAnsi="Century Gothic" w:cs="CenturyGothic"/>
          <w:sz w:val="22"/>
          <w:szCs w:val="22"/>
        </w:rPr>
        <w:t>are dyslexic. Many people exp</w:t>
      </w:r>
      <w:r w:rsidR="008B3DEF">
        <w:rPr>
          <w:rFonts w:ascii="Century Gothic" w:hAnsi="Century Gothic" w:cs="CenturyGothic"/>
          <w:sz w:val="22"/>
          <w:szCs w:val="22"/>
        </w:rPr>
        <w:t xml:space="preserve">erience some of these problems for a range of reasons for example; stress, lots of school absences, </w:t>
      </w:r>
      <w:r w:rsidR="00F02BAD" w:rsidRPr="009C6C8A">
        <w:rPr>
          <w:rFonts w:ascii="Century Gothic" w:hAnsi="Century Gothic" w:cs="CenturyGothic"/>
          <w:sz w:val="22"/>
          <w:szCs w:val="22"/>
        </w:rPr>
        <w:t xml:space="preserve">eyesight </w:t>
      </w:r>
      <w:r w:rsidR="008B3DEF">
        <w:rPr>
          <w:rFonts w:ascii="Century Gothic" w:hAnsi="Century Gothic" w:cs="CenturyGothic"/>
          <w:sz w:val="22"/>
          <w:szCs w:val="22"/>
        </w:rPr>
        <w:t xml:space="preserve">or </w:t>
      </w:r>
      <w:r w:rsidR="00F02BAD" w:rsidRPr="009C6C8A">
        <w:rPr>
          <w:rFonts w:ascii="Century Gothic" w:hAnsi="Century Gothic" w:cs="CenturyGothic"/>
          <w:sz w:val="22"/>
          <w:szCs w:val="22"/>
        </w:rPr>
        <w:t>hearing</w:t>
      </w:r>
      <w:r w:rsidR="008B3DEF">
        <w:rPr>
          <w:rFonts w:ascii="Century Gothic" w:hAnsi="Century Gothic" w:cs="CenturyGothic"/>
          <w:sz w:val="22"/>
          <w:szCs w:val="22"/>
        </w:rPr>
        <w:t xml:space="preserve"> difficulties </w:t>
      </w:r>
      <w:r w:rsidR="00F02BAD" w:rsidRPr="009C6C8A">
        <w:rPr>
          <w:rFonts w:ascii="Century Gothic" w:hAnsi="Century Gothic" w:cs="CenturyGothic"/>
          <w:sz w:val="22"/>
          <w:szCs w:val="22"/>
        </w:rPr>
        <w:t>or English</w:t>
      </w:r>
      <w:r w:rsidR="008B3DEF">
        <w:rPr>
          <w:rFonts w:ascii="Century Gothic" w:hAnsi="Century Gothic" w:cs="CenturyGothic"/>
          <w:sz w:val="22"/>
          <w:szCs w:val="22"/>
        </w:rPr>
        <w:t xml:space="preserve"> is not their</w:t>
      </w:r>
      <w:r w:rsidR="009C6C8A">
        <w:rPr>
          <w:rFonts w:ascii="Century Gothic" w:hAnsi="Century Gothic" w:cs="CenturyGothic"/>
          <w:sz w:val="22"/>
          <w:szCs w:val="22"/>
        </w:rPr>
        <w:t xml:space="preserve"> first language. </w:t>
      </w:r>
    </w:p>
    <w:sectPr w:rsidR="006C401C" w:rsidRPr="009C6C8A" w:rsidSect="00AD364C">
      <w:footerReference w:type="default" r:id="rId7"/>
      <w:pgSz w:w="11906" w:h="16838"/>
      <w:pgMar w:top="873" w:right="1230" w:bottom="873" w:left="66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DC2" w:rsidRDefault="00D01DC2" w:rsidP="009C6C8A">
      <w:r>
        <w:separator/>
      </w:r>
    </w:p>
  </w:endnote>
  <w:endnote w:type="continuationSeparator" w:id="0">
    <w:p w:rsidR="00D01DC2" w:rsidRDefault="00D01DC2" w:rsidP="009C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Gothic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C8A" w:rsidRPr="009C6C8A" w:rsidRDefault="009C6C8A">
    <w:pPr>
      <w:pStyle w:val="Footer"/>
      <w:jc w:val="right"/>
      <w:rPr>
        <w:rFonts w:ascii="Calibri" w:hAnsi="Calibri"/>
        <w:sz w:val="20"/>
        <w:szCs w:val="20"/>
      </w:rPr>
    </w:pPr>
    <w:r w:rsidRPr="009C6C8A">
      <w:rPr>
        <w:rFonts w:ascii="Calibri" w:hAnsi="Calibri"/>
        <w:sz w:val="20"/>
        <w:szCs w:val="20"/>
      </w:rPr>
      <w:fldChar w:fldCharType="begin"/>
    </w:r>
    <w:r w:rsidRPr="009C6C8A">
      <w:rPr>
        <w:rFonts w:ascii="Calibri" w:hAnsi="Calibri"/>
        <w:sz w:val="20"/>
        <w:szCs w:val="20"/>
      </w:rPr>
      <w:instrText xml:space="preserve"> PAGE   \* MERGEFORMAT </w:instrText>
    </w:r>
    <w:r w:rsidRPr="009C6C8A">
      <w:rPr>
        <w:rFonts w:ascii="Calibri" w:hAnsi="Calibri"/>
        <w:sz w:val="20"/>
        <w:szCs w:val="20"/>
      </w:rPr>
      <w:fldChar w:fldCharType="separate"/>
    </w:r>
    <w:r w:rsidR="00B973AA">
      <w:rPr>
        <w:rFonts w:ascii="Calibri" w:hAnsi="Calibri"/>
        <w:noProof/>
        <w:sz w:val="20"/>
        <w:szCs w:val="20"/>
      </w:rPr>
      <w:t>2</w:t>
    </w:r>
    <w:r w:rsidRPr="009C6C8A">
      <w:rPr>
        <w:rFonts w:ascii="Calibri" w:hAnsi="Calibri"/>
        <w:noProof/>
        <w:sz w:val="20"/>
        <w:szCs w:val="20"/>
      </w:rPr>
      <w:fldChar w:fldCharType="end"/>
    </w:r>
  </w:p>
  <w:p w:rsidR="009C6C8A" w:rsidRDefault="009C6C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DC2" w:rsidRDefault="00D01DC2" w:rsidP="009C6C8A">
      <w:r>
        <w:separator/>
      </w:r>
    </w:p>
  </w:footnote>
  <w:footnote w:type="continuationSeparator" w:id="0">
    <w:p w:rsidR="00D01DC2" w:rsidRDefault="00D01DC2" w:rsidP="009C6C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078"/>
    <w:rsid w:val="00131407"/>
    <w:rsid w:val="002375FE"/>
    <w:rsid w:val="00301DAA"/>
    <w:rsid w:val="00303964"/>
    <w:rsid w:val="005B56D2"/>
    <w:rsid w:val="006B2E5F"/>
    <w:rsid w:val="006C401C"/>
    <w:rsid w:val="006F1F1A"/>
    <w:rsid w:val="007E658C"/>
    <w:rsid w:val="00800078"/>
    <w:rsid w:val="008B3DEF"/>
    <w:rsid w:val="009C6C8A"/>
    <w:rsid w:val="00A61C90"/>
    <w:rsid w:val="00AD364C"/>
    <w:rsid w:val="00B973AA"/>
    <w:rsid w:val="00BD12BE"/>
    <w:rsid w:val="00C87BE0"/>
    <w:rsid w:val="00D01DC2"/>
    <w:rsid w:val="00E636F2"/>
    <w:rsid w:val="00F02BAD"/>
    <w:rsid w:val="00F40D30"/>
    <w:rsid w:val="00FB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75CE794-8701-4E10-91B6-B714AF5E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000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C6C8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C6C8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C6C8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C6C8A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B973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973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Checklist for Dyslexia</vt:lpstr>
    </vt:vector>
  </TitlesOfParts>
  <Company>Perth &amp; Kinross Council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Checklist for Dyslexia</dc:title>
  <dc:creator>Frances</dc:creator>
  <cp:lastModifiedBy>Dheudieres Lucie</cp:lastModifiedBy>
  <cp:revision>3</cp:revision>
  <cp:lastPrinted>2021-09-28T14:43:00Z</cp:lastPrinted>
  <dcterms:created xsi:type="dcterms:W3CDTF">2021-02-01T09:50:00Z</dcterms:created>
  <dcterms:modified xsi:type="dcterms:W3CDTF">2021-09-28T14:43:00Z</dcterms:modified>
</cp:coreProperties>
</file>